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9BE" w:rsidRDefault="003F59BE" w:rsidP="00DC6532">
      <w:pPr>
        <w:rPr>
          <w:rFonts w:ascii="Calibri" w:hAnsi="Calibri"/>
          <w:color w:val="292929"/>
          <w:sz w:val="20"/>
          <w:szCs w:val="20"/>
          <w:lang w:val="es-ES"/>
        </w:rPr>
      </w:pPr>
    </w:p>
    <w:p w:rsidR="002F00B6" w:rsidRDefault="002F00B6" w:rsidP="00DC6532">
      <w:pPr>
        <w:rPr>
          <w:rFonts w:ascii="Calibri" w:hAnsi="Calibri"/>
          <w:color w:val="292929"/>
          <w:sz w:val="20"/>
          <w:szCs w:val="20"/>
          <w:lang w:val="es-ES"/>
        </w:rPr>
      </w:pPr>
    </w:p>
    <w:tbl>
      <w:tblPr>
        <w:tblStyle w:val="Tablaconcuadrcula"/>
        <w:tblW w:w="0" w:type="auto"/>
        <w:tblInd w:w="6204" w:type="dxa"/>
        <w:tblLook w:val="04A0"/>
      </w:tblPr>
      <w:tblGrid>
        <w:gridCol w:w="992"/>
        <w:gridCol w:w="1417"/>
      </w:tblGrid>
      <w:tr w:rsidR="006A4D87" w:rsidTr="00A907AB">
        <w:tc>
          <w:tcPr>
            <w:tcW w:w="992" w:type="dxa"/>
          </w:tcPr>
          <w:p w:rsidR="006A4D87" w:rsidRDefault="00A907AB" w:rsidP="00DC6532">
            <w:pPr>
              <w:rPr>
                <w:rFonts w:ascii="Calibri" w:hAnsi="Calibri"/>
                <w:color w:val="292929"/>
                <w:sz w:val="20"/>
                <w:szCs w:val="20"/>
                <w:lang w:val="es-ES"/>
              </w:rPr>
            </w:pPr>
            <w:r>
              <w:rPr>
                <w:rFonts w:ascii="Calibri" w:hAnsi="Calibri"/>
                <w:color w:val="292929"/>
                <w:sz w:val="20"/>
                <w:szCs w:val="20"/>
                <w:lang w:val="es-ES"/>
              </w:rPr>
              <w:t>FECHA</w:t>
            </w:r>
          </w:p>
        </w:tc>
        <w:tc>
          <w:tcPr>
            <w:tcW w:w="1417" w:type="dxa"/>
          </w:tcPr>
          <w:p w:rsidR="006A4D87" w:rsidRDefault="006A4D87" w:rsidP="00DC6532">
            <w:pPr>
              <w:rPr>
                <w:rFonts w:ascii="Calibri" w:hAnsi="Calibri"/>
                <w:color w:val="292929"/>
                <w:sz w:val="20"/>
                <w:szCs w:val="20"/>
                <w:lang w:val="es-ES"/>
              </w:rPr>
            </w:pPr>
          </w:p>
        </w:tc>
      </w:tr>
    </w:tbl>
    <w:p w:rsidR="006A4D87" w:rsidRDefault="006A4D87" w:rsidP="00DC6532">
      <w:pPr>
        <w:rPr>
          <w:rFonts w:ascii="Calibri" w:hAnsi="Calibri"/>
          <w:color w:val="292929"/>
          <w:sz w:val="20"/>
          <w:szCs w:val="20"/>
          <w:lang w:val="es-ES"/>
        </w:rPr>
      </w:pPr>
    </w:p>
    <w:p w:rsidR="006A4D87" w:rsidRDefault="006A4D87" w:rsidP="00DC6532">
      <w:pPr>
        <w:rPr>
          <w:rFonts w:ascii="Calibri" w:hAnsi="Calibri"/>
          <w:color w:val="292929"/>
          <w:sz w:val="20"/>
          <w:szCs w:val="20"/>
          <w:lang w:val="es-ES"/>
        </w:rPr>
      </w:pPr>
    </w:p>
    <w:p w:rsidR="00B25FDB" w:rsidRPr="008437E1" w:rsidRDefault="00B25FDB" w:rsidP="00DC6532">
      <w:pPr>
        <w:rPr>
          <w:rFonts w:ascii="Calibri" w:hAnsi="Calibri"/>
          <w:b/>
          <w:color w:val="A6A6A6"/>
          <w:sz w:val="20"/>
          <w:szCs w:val="20"/>
          <w:lang w:val="es-ES"/>
        </w:rPr>
      </w:pPr>
      <w:r w:rsidRPr="008437E1">
        <w:rPr>
          <w:rFonts w:ascii="Calibri" w:hAnsi="Calibri"/>
          <w:b/>
          <w:color w:val="A6A6A6"/>
          <w:sz w:val="20"/>
          <w:szCs w:val="20"/>
          <w:lang w:val="es-ES"/>
        </w:rPr>
        <w:t xml:space="preserve">FORMULARIO </w:t>
      </w:r>
      <w:r w:rsidR="00E75C80">
        <w:rPr>
          <w:rFonts w:ascii="Calibri" w:hAnsi="Calibri"/>
          <w:b/>
          <w:color w:val="A6A6A6"/>
          <w:sz w:val="20"/>
          <w:szCs w:val="20"/>
          <w:lang w:val="es-ES"/>
        </w:rPr>
        <w:t>DE ACTIVACIÓN DE VIDEO EN MOVIMIENTO PARA RNS 510</w:t>
      </w:r>
    </w:p>
    <w:p w:rsidR="00B25FDB" w:rsidRDefault="00B25FDB" w:rsidP="00DC6532">
      <w:pPr>
        <w:rPr>
          <w:rFonts w:ascii="Calibri" w:hAnsi="Calibri"/>
          <w:b/>
          <w:color w:val="A6A6A6"/>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204"/>
        <w:gridCol w:w="2440"/>
      </w:tblGrid>
      <w:tr w:rsidR="00BA2474" w:rsidRPr="00C226E6" w:rsidTr="00C226E6">
        <w:tc>
          <w:tcPr>
            <w:tcW w:w="6204" w:type="dxa"/>
          </w:tcPr>
          <w:p w:rsidR="00BA2474" w:rsidRPr="00C226E6" w:rsidRDefault="00BA2474" w:rsidP="00BA2474">
            <w:pPr>
              <w:rPr>
                <w:rFonts w:ascii="Calibri" w:hAnsi="Calibri"/>
                <w:b/>
                <w:color w:val="A6A6A6"/>
                <w:sz w:val="20"/>
                <w:szCs w:val="20"/>
                <w:lang w:val="es-ES"/>
              </w:rPr>
            </w:pPr>
            <w:r w:rsidRPr="00C226E6">
              <w:rPr>
                <w:rFonts w:ascii="Calibri" w:hAnsi="Calibri"/>
                <w:b/>
                <w:color w:val="A6A6A6"/>
                <w:sz w:val="20"/>
                <w:szCs w:val="20"/>
                <w:lang w:val="es-ES"/>
              </w:rPr>
              <w:t>NUMERO DE FORMULARIO PROPORCIONADO POR VAG-NAVISYSTEMS</w:t>
            </w:r>
          </w:p>
        </w:tc>
        <w:tc>
          <w:tcPr>
            <w:tcW w:w="2440" w:type="dxa"/>
          </w:tcPr>
          <w:p w:rsidR="00BA2474" w:rsidRPr="00C226E6" w:rsidRDefault="006A4D87" w:rsidP="009646D7">
            <w:pPr>
              <w:rPr>
                <w:rFonts w:ascii="Calibri" w:hAnsi="Calibri"/>
                <w:b/>
                <w:color w:val="A6A6A6"/>
                <w:lang w:val="es-ES"/>
              </w:rPr>
            </w:pPr>
            <w:r>
              <w:rPr>
                <w:rFonts w:ascii="Calibri" w:hAnsi="Calibri"/>
                <w:b/>
                <w:color w:val="A6A6A6"/>
                <w:lang w:val="es-ES"/>
              </w:rPr>
              <w:t xml:space="preserve">        </w:t>
            </w:r>
          </w:p>
        </w:tc>
      </w:tr>
    </w:tbl>
    <w:p w:rsidR="003F59BE" w:rsidRDefault="003F59BE" w:rsidP="00DC6532">
      <w:pPr>
        <w:rPr>
          <w:rFonts w:ascii="Calibri" w:hAnsi="Calibri"/>
          <w:b/>
          <w:color w:val="A6A6A6"/>
          <w:lang w:val="es-ES"/>
        </w:rPr>
      </w:pPr>
    </w:p>
    <w:p w:rsidR="00CE502F" w:rsidRDefault="00CE502F" w:rsidP="00DC6532">
      <w:pPr>
        <w:rPr>
          <w:rFonts w:ascii="Calibri" w:hAnsi="Calibri"/>
          <w:b/>
          <w:color w:val="A6A6A6"/>
          <w:lang w:val="es-ES"/>
        </w:rPr>
      </w:pPr>
    </w:p>
    <w:p w:rsidR="002F00B6" w:rsidRPr="002F00B6" w:rsidRDefault="002F00B6" w:rsidP="00DC6532">
      <w:pPr>
        <w:rPr>
          <w:rFonts w:ascii="Calibri" w:hAnsi="Calibri"/>
          <w:b/>
          <w:color w:val="A6A6A6"/>
          <w:sz w:val="20"/>
          <w:szCs w:val="20"/>
          <w:lang w:val="es-ES"/>
        </w:rPr>
      </w:pPr>
      <w:r w:rsidRPr="002F00B6">
        <w:rPr>
          <w:rFonts w:ascii="Calibri" w:hAnsi="Calibri"/>
          <w:b/>
          <w:color w:val="A6A6A6"/>
          <w:sz w:val="20"/>
          <w:szCs w:val="20"/>
          <w:lang w:val="es-ES"/>
        </w:rPr>
        <w:t xml:space="preserve">DATOS </w:t>
      </w:r>
      <w:r w:rsidR="009646D7">
        <w:rPr>
          <w:rFonts w:ascii="Calibri" w:hAnsi="Calibri"/>
          <w:b/>
          <w:color w:val="A6A6A6"/>
          <w:sz w:val="20"/>
          <w:szCs w:val="20"/>
          <w:lang w:val="es-ES"/>
        </w:rPr>
        <w:t>A RELLENAR</w:t>
      </w:r>
      <w:r w:rsidRPr="002F00B6">
        <w:rPr>
          <w:rFonts w:ascii="Calibri" w:hAnsi="Calibri"/>
          <w:b/>
          <w:color w:val="A6A6A6"/>
          <w:sz w:val="20"/>
          <w:szCs w:val="20"/>
          <w:lang w:val="es-ES"/>
        </w:rPr>
        <w:t>:</w:t>
      </w:r>
    </w:p>
    <w:p w:rsidR="002F00B6" w:rsidRDefault="002F00B6" w:rsidP="00DC6532">
      <w:pPr>
        <w:rPr>
          <w:rFonts w:ascii="Calibri" w:hAnsi="Calibri"/>
          <w:b/>
          <w:color w:val="A6A6A6"/>
          <w:lang w:val="es-ES"/>
        </w:rPr>
      </w:pPr>
    </w:p>
    <w:tbl>
      <w:tblPr>
        <w:tblStyle w:val="Tablaconcuadrcula"/>
        <w:tblW w:w="0" w:type="auto"/>
        <w:tblLook w:val="04A0"/>
      </w:tblPr>
      <w:tblGrid>
        <w:gridCol w:w="2456"/>
        <w:gridCol w:w="4012"/>
      </w:tblGrid>
      <w:tr w:rsidR="00CE502F" w:rsidTr="00CE502F">
        <w:trPr>
          <w:trHeight w:val="254"/>
        </w:trPr>
        <w:tc>
          <w:tcPr>
            <w:tcW w:w="2456" w:type="dxa"/>
          </w:tcPr>
          <w:p w:rsidR="00CE502F" w:rsidRDefault="00CE502F" w:rsidP="00DC6532">
            <w:pPr>
              <w:rPr>
                <w:rFonts w:ascii="Calibri" w:hAnsi="Calibri"/>
                <w:b/>
                <w:color w:val="A6A6A6"/>
                <w:sz w:val="20"/>
                <w:szCs w:val="20"/>
                <w:lang w:val="es-ES"/>
              </w:rPr>
            </w:pPr>
            <w:r>
              <w:rPr>
                <w:rFonts w:ascii="Calibri" w:hAnsi="Calibri"/>
                <w:b/>
                <w:color w:val="A6A6A6"/>
                <w:sz w:val="20"/>
                <w:szCs w:val="20"/>
                <w:lang w:val="es-ES"/>
              </w:rPr>
              <w:t>Nombre</w:t>
            </w:r>
          </w:p>
        </w:tc>
        <w:tc>
          <w:tcPr>
            <w:tcW w:w="4012" w:type="dxa"/>
          </w:tcPr>
          <w:p w:rsidR="00CE502F" w:rsidRPr="00D2413B" w:rsidRDefault="00CE502F" w:rsidP="00DC6532">
            <w:pPr>
              <w:rPr>
                <w:rFonts w:ascii="Calibri" w:hAnsi="Calibri"/>
                <w:b/>
                <w:sz w:val="20"/>
                <w:szCs w:val="20"/>
                <w:lang w:val="es-ES"/>
              </w:rPr>
            </w:pPr>
          </w:p>
        </w:tc>
      </w:tr>
      <w:tr w:rsidR="00CE502F" w:rsidTr="00CE502F">
        <w:trPr>
          <w:trHeight w:val="254"/>
        </w:trPr>
        <w:tc>
          <w:tcPr>
            <w:tcW w:w="2456" w:type="dxa"/>
          </w:tcPr>
          <w:p w:rsidR="00CE502F" w:rsidRDefault="00CE502F" w:rsidP="00DC6532">
            <w:pPr>
              <w:rPr>
                <w:rFonts w:ascii="Calibri" w:hAnsi="Calibri"/>
                <w:b/>
                <w:color w:val="A6A6A6"/>
                <w:sz w:val="20"/>
                <w:szCs w:val="20"/>
                <w:lang w:val="es-ES"/>
              </w:rPr>
            </w:pPr>
            <w:r>
              <w:rPr>
                <w:rFonts w:ascii="Calibri" w:hAnsi="Calibri"/>
                <w:b/>
                <w:color w:val="A6A6A6"/>
                <w:sz w:val="20"/>
                <w:szCs w:val="20"/>
                <w:lang w:val="es-ES"/>
              </w:rPr>
              <w:t>Calle</w:t>
            </w:r>
          </w:p>
        </w:tc>
        <w:tc>
          <w:tcPr>
            <w:tcW w:w="4012" w:type="dxa"/>
          </w:tcPr>
          <w:p w:rsidR="00CE502F" w:rsidRPr="00D2413B" w:rsidRDefault="00CE502F" w:rsidP="00DC6532">
            <w:pPr>
              <w:rPr>
                <w:rFonts w:ascii="Calibri" w:hAnsi="Calibri"/>
                <w:b/>
                <w:sz w:val="20"/>
                <w:szCs w:val="20"/>
                <w:lang w:val="es-ES"/>
              </w:rPr>
            </w:pPr>
          </w:p>
        </w:tc>
      </w:tr>
      <w:tr w:rsidR="00CE502F" w:rsidTr="00CE502F">
        <w:trPr>
          <w:trHeight w:val="254"/>
        </w:trPr>
        <w:tc>
          <w:tcPr>
            <w:tcW w:w="2456" w:type="dxa"/>
          </w:tcPr>
          <w:p w:rsidR="00CE502F" w:rsidRDefault="00CE502F" w:rsidP="00DC6532">
            <w:pPr>
              <w:rPr>
                <w:rFonts w:ascii="Calibri" w:hAnsi="Calibri"/>
                <w:b/>
                <w:color w:val="A6A6A6"/>
                <w:sz w:val="20"/>
                <w:szCs w:val="20"/>
                <w:lang w:val="es-ES"/>
              </w:rPr>
            </w:pPr>
            <w:r>
              <w:rPr>
                <w:rFonts w:ascii="Calibri" w:hAnsi="Calibri"/>
                <w:b/>
                <w:color w:val="A6A6A6"/>
                <w:sz w:val="20"/>
                <w:szCs w:val="20"/>
                <w:lang w:val="es-ES"/>
              </w:rPr>
              <w:t>Código postal</w:t>
            </w:r>
          </w:p>
        </w:tc>
        <w:tc>
          <w:tcPr>
            <w:tcW w:w="4012" w:type="dxa"/>
          </w:tcPr>
          <w:p w:rsidR="00CE502F" w:rsidRPr="00D2413B" w:rsidRDefault="00CE502F" w:rsidP="00DC6532">
            <w:pPr>
              <w:rPr>
                <w:rFonts w:ascii="Calibri" w:hAnsi="Calibri"/>
                <w:b/>
                <w:sz w:val="20"/>
                <w:szCs w:val="20"/>
                <w:lang w:val="es-ES"/>
              </w:rPr>
            </w:pPr>
          </w:p>
        </w:tc>
      </w:tr>
      <w:tr w:rsidR="00CE502F" w:rsidTr="00CE502F">
        <w:trPr>
          <w:trHeight w:val="181"/>
        </w:trPr>
        <w:tc>
          <w:tcPr>
            <w:tcW w:w="2456" w:type="dxa"/>
          </w:tcPr>
          <w:p w:rsidR="00CE502F" w:rsidRDefault="00CE502F" w:rsidP="00DC6532">
            <w:pPr>
              <w:rPr>
                <w:rFonts w:ascii="Calibri" w:hAnsi="Calibri"/>
                <w:b/>
                <w:color w:val="A6A6A6"/>
                <w:sz w:val="20"/>
                <w:szCs w:val="20"/>
                <w:lang w:val="es-ES"/>
              </w:rPr>
            </w:pPr>
            <w:r>
              <w:rPr>
                <w:rFonts w:ascii="Calibri" w:hAnsi="Calibri"/>
                <w:b/>
                <w:color w:val="A6A6A6"/>
                <w:sz w:val="20"/>
                <w:szCs w:val="20"/>
                <w:lang w:val="es-ES"/>
              </w:rPr>
              <w:t>Ciudad, Provincia</w:t>
            </w:r>
          </w:p>
        </w:tc>
        <w:tc>
          <w:tcPr>
            <w:tcW w:w="4012" w:type="dxa"/>
          </w:tcPr>
          <w:p w:rsidR="00CE502F" w:rsidRPr="00D2413B" w:rsidRDefault="00CE502F" w:rsidP="00DC6532">
            <w:pPr>
              <w:rPr>
                <w:rFonts w:ascii="Calibri" w:hAnsi="Calibri"/>
                <w:b/>
                <w:sz w:val="20"/>
                <w:szCs w:val="20"/>
                <w:lang w:val="es-ES"/>
              </w:rPr>
            </w:pPr>
          </w:p>
        </w:tc>
      </w:tr>
      <w:tr w:rsidR="00CE502F" w:rsidTr="00CE502F">
        <w:trPr>
          <w:trHeight w:val="169"/>
        </w:trPr>
        <w:tc>
          <w:tcPr>
            <w:tcW w:w="2456" w:type="dxa"/>
          </w:tcPr>
          <w:p w:rsidR="003E34A0" w:rsidRDefault="00CE502F" w:rsidP="00DC6532">
            <w:pPr>
              <w:rPr>
                <w:rFonts w:ascii="Calibri" w:hAnsi="Calibri"/>
                <w:b/>
                <w:color w:val="A6A6A6"/>
                <w:sz w:val="20"/>
                <w:szCs w:val="20"/>
                <w:lang w:val="es-ES"/>
              </w:rPr>
            </w:pPr>
            <w:r>
              <w:rPr>
                <w:rFonts w:ascii="Calibri" w:hAnsi="Calibri"/>
                <w:b/>
                <w:color w:val="A6A6A6"/>
                <w:sz w:val="20"/>
                <w:szCs w:val="20"/>
                <w:lang w:val="es-ES"/>
              </w:rPr>
              <w:t>Teléfono de contacto</w:t>
            </w:r>
            <w:r w:rsidR="003E34A0">
              <w:rPr>
                <w:rFonts w:ascii="Calibri" w:hAnsi="Calibri"/>
                <w:b/>
                <w:color w:val="A6A6A6"/>
                <w:sz w:val="20"/>
                <w:szCs w:val="20"/>
                <w:lang w:val="es-ES"/>
              </w:rPr>
              <w:t>,</w:t>
            </w:r>
          </w:p>
          <w:p w:rsidR="00CE502F" w:rsidRDefault="003E34A0" w:rsidP="00DC6532">
            <w:pPr>
              <w:rPr>
                <w:rFonts w:ascii="Calibri" w:hAnsi="Calibri"/>
                <w:b/>
                <w:color w:val="A6A6A6"/>
                <w:sz w:val="20"/>
                <w:szCs w:val="20"/>
                <w:lang w:val="es-ES"/>
              </w:rPr>
            </w:pPr>
            <w:r>
              <w:rPr>
                <w:rFonts w:ascii="Calibri" w:hAnsi="Calibri"/>
                <w:b/>
                <w:color w:val="A6A6A6"/>
                <w:sz w:val="20"/>
                <w:szCs w:val="20"/>
                <w:lang w:val="es-ES"/>
              </w:rPr>
              <w:t xml:space="preserve"> e-mail</w:t>
            </w:r>
          </w:p>
        </w:tc>
        <w:tc>
          <w:tcPr>
            <w:tcW w:w="4012" w:type="dxa"/>
          </w:tcPr>
          <w:p w:rsidR="00EF2B42" w:rsidRPr="00D2413B" w:rsidRDefault="00EF2B42" w:rsidP="00DC6532">
            <w:pPr>
              <w:rPr>
                <w:rFonts w:ascii="Calibri" w:hAnsi="Calibri"/>
                <w:b/>
                <w:sz w:val="20"/>
                <w:szCs w:val="20"/>
                <w:lang w:val="es-ES"/>
              </w:rPr>
            </w:pPr>
          </w:p>
        </w:tc>
      </w:tr>
      <w:tr w:rsidR="009646D7" w:rsidTr="00CE502F">
        <w:trPr>
          <w:trHeight w:val="169"/>
        </w:trPr>
        <w:tc>
          <w:tcPr>
            <w:tcW w:w="2456" w:type="dxa"/>
          </w:tcPr>
          <w:p w:rsidR="009646D7" w:rsidRDefault="009646D7" w:rsidP="00DC6532">
            <w:pPr>
              <w:rPr>
                <w:rFonts w:ascii="Calibri" w:hAnsi="Calibri"/>
                <w:b/>
                <w:color w:val="A6A6A6"/>
                <w:sz w:val="20"/>
                <w:szCs w:val="20"/>
                <w:lang w:val="es-ES"/>
              </w:rPr>
            </w:pPr>
            <w:r>
              <w:rPr>
                <w:rFonts w:ascii="Calibri" w:hAnsi="Calibri"/>
                <w:b/>
                <w:color w:val="A6A6A6"/>
                <w:sz w:val="20"/>
                <w:szCs w:val="20"/>
                <w:lang w:val="es-ES"/>
              </w:rPr>
              <w:t>Horarios de recogida</w:t>
            </w:r>
          </w:p>
        </w:tc>
        <w:tc>
          <w:tcPr>
            <w:tcW w:w="4012" w:type="dxa"/>
          </w:tcPr>
          <w:p w:rsidR="009646D7" w:rsidRPr="00D2413B" w:rsidRDefault="009646D7" w:rsidP="00DC6532">
            <w:pPr>
              <w:rPr>
                <w:rFonts w:ascii="Calibri" w:hAnsi="Calibri"/>
                <w:b/>
                <w:sz w:val="20"/>
                <w:szCs w:val="20"/>
                <w:lang w:val="es-ES"/>
              </w:rPr>
            </w:pPr>
          </w:p>
        </w:tc>
      </w:tr>
    </w:tbl>
    <w:p w:rsidR="00FC0951" w:rsidRDefault="00FC0951" w:rsidP="00DC6532">
      <w:pPr>
        <w:rPr>
          <w:rFonts w:ascii="Calibri" w:hAnsi="Calibri"/>
          <w:color w:val="A6A6A6"/>
          <w:sz w:val="20"/>
          <w:szCs w:val="20"/>
          <w:lang w:val="es-ES"/>
        </w:rPr>
      </w:pPr>
    </w:p>
    <w:p w:rsidR="002F00B6" w:rsidRDefault="002F00B6" w:rsidP="00DC6532">
      <w:pPr>
        <w:rPr>
          <w:rFonts w:ascii="Calibri" w:hAnsi="Calibri"/>
          <w:b/>
          <w:color w:val="A6A6A6"/>
          <w:sz w:val="20"/>
          <w:szCs w:val="20"/>
          <w:lang w:val="es-ES"/>
        </w:rPr>
      </w:pPr>
    </w:p>
    <w:tbl>
      <w:tblPr>
        <w:tblStyle w:val="Tablaconcuadrcula"/>
        <w:tblW w:w="0" w:type="auto"/>
        <w:tblLook w:val="04A0"/>
      </w:tblPr>
      <w:tblGrid>
        <w:gridCol w:w="1384"/>
        <w:gridCol w:w="7260"/>
      </w:tblGrid>
      <w:tr w:rsidR="008A1E4C" w:rsidTr="00CA39B8">
        <w:trPr>
          <w:trHeight w:val="361"/>
        </w:trPr>
        <w:tc>
          <w:tcPr>
            <w:tcW w:w="1384" w:type="dxa"/>
          </w:tcPr>
          <w:p w:rsidR="008A1E4C" w:rsidRDefault="00E75C80" w:rsidP="00DC6532">
            <w:pPr>
              <w:rPr>
                <w:rFonts w:ascii="Calibri" w:hAnsi="Calibri"/>
                <w:b/>
                <w:color w:val="A6A6A6"/>
                <w:sz w:val="20"/>
                <w:szCs w:val="20"/>
                <w:lang w:val="es-ES"/>
              </w:rPr>
            </w:pPr>
            <w:r>
              <w:rPr>
                <w:rFonts w:ascii="Calibri" w:hAnsi="Calibri"/>
                <w:b/>
                <w:color w:val="A6A6A6"/>
                <w:sz w:val="20"/>
                <w:szCs w:val="20"/>
                <w:lang w:val="es-ES"/>
              </w:rPr>
              <w:t>REFERENCIA</w:t>
            </w:r>
          </w:p>
        </w:tc>
        <w:tc>
          <w:tcPr>
            <w:tcW w:w="7260" w:type="dxa"/>
          </w:tcPr>
          <w:p w:rsidR="008A1E4C" w:rsidRPr="00D2413B" w:rsidRDefault="00E75C80" w:rsidP="00DC6532">
            <w:pPr>
              <w:rPr>
                <w:rFonts w:ascii="Calibri" w:hAnsi="Calibri"/>
                <w:b/>
                <w:sz w:val="20"/>
                <w:szCs w:val="20"/>
                <w:lang w:val="es-ES"/>
              </w:rPr>
            </w:pPr>
            <w:r>
              <w:rPr>
                <w:rFonts w:ascii="Calibri" w:hAnsi="Calibri"/>
                <w:b/>
                <w:sz w:val="20"/>
                <w:szCs w:val="20"/>
                <w:lang w:val="es-ES"/>
              </w:rPr>
              <w:t>Ej. 1T0 035 680 A</w:t>
            </w:r>
          </w:p>
        </w:tc>
      </w:tr>
    </w:tbl>
    <w:p w:rsidR="008A1E4C" w:rsidRDefault="008A1E4C" w:rsidP="00DC6532">
      <w:pPr>
        <w:rPr>
          <w:rFonts w:ascii="Calibri" w:hAnsi="Calibri"/>
          <w:b/>
          <w:color w:val="A6A6A6"/>
          <w:sz w:val="20"/>
          <w:szCs w:val="20"/>
          <w:lang w:val="es-ES"/>
        </w:rPr>
      </w:pPr>
    </w:p>
    <w:p w:rsidR="008A1E4C" w:rsidRDefault="008A1E4C" w:rsidP="00DC6532">
      <w:pPr>
        <w:rPr>
          <w:rFonts w:ascii="Calibri" w:hAnsi="Calibri"/>
          <w:b/>
          <w:color w:val="A6A6A6"/>
          <w:sz w:val="20"/>
          <w:szCs w:val="20"/>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2F00B6" w:rsidRPr="00C226E6" w:rsidTr="00C226E6">
        <w:tc>
          <w:tcPr>
            <w:tcW w:w="8644" w:type="dxa"/>
          </w:tcPr>
          <w:p w:rsidR="002F00B6" w:rsidRPr="00C226E6" w:rsidRDefault="00E75C80" w:rsidP="00E75C80">
            <w:pPr>
              <w:jc w:val="center"/>
              <w:rPr>
                <w:rFonts w:ascii="Calibri" w:hAnsi="Calibri"/>
                <w:b/>
                <w:color w:val="A6A6A6"/>
                <w:sz w:val="20"/>
                <w:szCs w:val="20"/>
                <w:lang w:val="es-ES"/>
              </w:rPr>
            </w:pPr>
            <w:r>
              <w:rPr>
                <w:rFonts w:ascii="Calibri" w:hAnsi="Calibri"/>
                <w:b/>
                <w:color w:val="A6A6A6"/>
                <w:sz w:val="20"/>
                <w:szCs w:val="20"/>
                <w:lang w:val="es-ES"/>
              </w:rPr>
              <w:t>DESCRIPCIÓN DE</w:t>
            </w:r>
            <w:r w:rsidR="002F00B6" w:rsidRPr="00C226E6">
              <w:rPr>
                <w:rFonts w:ascii="Calibri" w:hAnsi="Calibri"/>
                <w:b/>
                <w:color w:val="A6A6A6"/>
                <w:sz w:val="20"/>
                <w:szCs w:val="20"/>
                <w:lang w:val="es-ES"/>
              </w:rPr>
              <w:t>L</w:t>
            </w:r>
            <w:r>
              <w:rPr>
                <w:rFonts w:ascii="Calibri" w:hAnsi="Calibri"/>
                <w:b/>
                <w:color w:val="A6A6A6"/>
                <w:sz w:val="20"/>
                <w:szCs w:val="20"/>
                <w:lang w:val="es-ES"/>
              </w:rPr>
              <w:t xml:space="preserve"> SERVICIO</w:t>
            </w:r>
          </w:p>
        </w:tc>
      </w:tr>
      <w:tr w:rsidR="002F00B6" w:rsidRPr="00C226E6" w:rsidTr="00C226E6">
        <w:trPr>
          <w:trHeight w:val="1605"/>
        </w:trPr>
        <w:tc>
          <w:tcPr>
            <w:tcW w:w="8644" w:type="dxa"/>
          </w:tcPr>
          <w:p w:rsidR="006A4D87" w:rsidRDefault="006A4D87" w:rsidP="00DC6532">
            <w:pPr>
              <w:rPr>
                <w:rFonts w:ascii="Calibri" w:hAnsi="Calibri"/>
                <w:b/>
                <w:sz w:val="20"/>
                <w:szCs w:val="20"/>
                <w:lang w:val="es-ES"/>
              </w:rPr>
            </w:pPr>
          </w:p>
          <w:p w:rsidR="009646D7" w:rsidRDefault="009646D7" w:rsidP="00E75C80">
            <w:pPr>
              <w:pStyle w:val="Prrafodelista"/>
              <w:numPr>
                <w:ilvl w:val="0"/>
                <w:numId w:val="5"/>
              </w:numPr>
              <w:rPr>
                <w:rFonts w:ascii="Calibri" w:hAnsi="Calibri"/>
                <w:b/>
                <w:sz w:val="20"/>
                <w:szCs w:val="20"/>
                <w:lang w:val="es-ES"/>
              </w:rPr>
            </w:pPr>
            <w:r>
              <w:rPr>
                <w:rFonts w:ascii="Calibri" w:hAnsi="Calibri"/>
                <w:b/>
                <w:sz w:val="20"/>
                <w:szCs w:val="20"/>
                <w:lang w:val="es-ES"/>
              </w:rPr>
              <w:t>Recogida del material por mensajería urgente en su domicilio</w:t>
            </w:r>
          </w:p>
          <w:p w:rsidR="00BF2705" w:rsidRDefault="00E75C80" w:rsidP="00E75C80">
            <w:pPr>
              <w:pStyle w:val="Prrafodelista"/>
              <w:numPr>
                <w:ilvl w:val="0"/>
                <w:numId w:val="5"/>
              </w:numPr>
              <w:rPr>
                <w:rFonts w:ascii="Calibri" w:hAnsi="Calibri"/>
                <w:b/>
                <w:sz w:val="20"/>
                <w:szCs w:val="20"/>
                <w:lang w:val="es-ES"/>
              </w:rPr>
            </w:pPr>
            <w:r w:rsidRPr="00E75C80">
              <w:rPr>
                <w:rFonts w:ascii="Calibri" w:hAnsi="Calibri"/>
                <w:b/>
                <w:sz w:val="20"/>
                <w:szCs w:val="20"/>
                <w:lang w:val="es-ES"/>
              </w:rPr>
              <w:t>Desbloqueo de video en movimiento hasta 255km/h</w:t>
            </w:r>
          </w:p>
          <w:p w:rsidR="00E75C80" w:rsidRDefault="00E75C80" w:rsidP="00E75C80">
            <w:pPr>
              <w:pStyle w:val="Prrafodelista"/>
              <w:ind w:left="720"/>
              <w:rPr>
                <w:rFonts w:ascii="Calibri" w:hAnsi="Calibri"/>
                <w:b/>
                <w:sz w:val="20"/>
                <w:szCs w:val="20"/>
                <w:lang w:val="es-ES"/>
              </w:rPr>
            </w:pPr>
          </w:p>
          <w:p w:rsidR="00E75C80" w:rsidRPr="00E75C80" w:rsidRDefault="00E75C80" w:rsidP="00E75C80">
            <w:pPr>
              <w:pStyle w:val="Prrafodelista"/>
              <w:numPr>
                <w:ilvl w:val="0"/>
                <w:numId w:val="5"/>
              </w:numPr>
              <w:rPr>
                <w:rFonts w:ascii="Calibri" w:hAnsi="Calibri"/>
                <w:b/>
                <w:sz w:val="20"/>
                <w:szCs w:val="20"/>
                <w:lang w:val="es-ES"/>
              </w:rPr>
            </w:pPr>
            <w:r>
              <w:rPr>
                <w:rFonts w:ascii="Calibri" w:hAnsi="Calibri"/>
                <w:b/>
                <w:sz w:val="20"/>
                <w:szCs w:val="20"/>
                <w:lang w:val="es-ES"/>
              </w:rPr>
              <w:t xml:space="preserve">IMPORTANTE : NO actualizar la versión de firmware del equipo o el video en movimiento volverá </w:t>
            </w:r>
            <w:r w:rsidRPr="00E75C80">
              <w:rPr>
                <w:rFonts w:ascii="Calibri" w:hAnsi="Calibri"/>
                <w:b/>
                <w:sz w:val="20"/>
                <w:szCs w:val="20"/>
                <w:lang w:val="es-ES"/>
              </w:rPr>
              <w:t>a su estado original</w:t>
            </w:r>
          </w:p>
          <w:p w:rsidR="00E75C80" w:rsidRPr="00E75C80" w:rsidRDefault="00E75C80" w:rsidP="00E75C80">
            <w:pPr>
              <w:ind w:left="720"/>
              <w:rPr>
                <w:rFonts w:ascii="Calibri" w:hAnsi="Calibri"/>
                <w:b/>
                <w:sz w:val="20"/>
                <w:szCs w:val="20"/>
                <w:lang w:val="es-ES"/>
              </w:rPr>
            </w:pPr>
          </w:p>
        </w:tc>
      </w:tr>
    </w:tbl>
    <w:p w:rsidR="002F00B6" w:rsidRDefault="002F00B6" w:rsidP="00DC6532">
      <w:pPr>
        <w:rPr>
          <w:rFonts w:ascii="Calibri" w:hAnsi="Calibri"/>
          <w:b/>
          <w:color w:val="A6A6A6"/>
          <w:sz w:val="20"/>
          <w:szCs w:val="20"/>
          <w:lang w:val="es-ES"/>
        </w:rPr>
      </w:pPr>
    </w:p>
    <w:tbl>
      <w:tblPr>
        <w:tblStyle w:val="Tablaconcuadrcula"/>
        <w:tblW w:w="0" w:type="auto"/>
        <w:tblLook w:val="04A0"/>
      </w:tblPr>
      <w:tblGrid>
        <w:gridCol w:w="8644"/>
      </w:tblGrid>
      <w:tr w:rsidR="0021105C" w:rsidTr="0021105C">
        <w:tc>
          <w:tcPr>
            <w:tcW w:w="8644" w:type="dxa"/>
          </w:tcPr>
          <w:p w:rsidR="0021105C" w:rsidRPr="00CA39B8" w:rsidRDefault="00CA39B8" w:rsidP="00E75C80">
            <w:pPr>
              <w:rPr>
                <w:rFonts w:ascii="Calibri" w:hAnsi="Calibri"/>
                <w:b/>
                <w:color w:val="FF0000"/>
                <w:sz w:val="20"/>
                <w:szCs w:val="20"/>
                <w:lang w:val="es-ES"/>
              </w:rPr>
            </w:pPr>
            <w:r w:rsidRPr="00CA39B8">
              <w:rPr>
                <w:rFonts w:ascii="Calibri" w:hAnsi="Calibri"/>
                <w:b/>
                <w:color w:val="FF0000"/>
                <w:sz w:val="20"/>
                <w:szCs w:val="20"/>
                <w:lang w:val="es-ES"/>
              </w:rPr>
              <w:t>IMPORTANTE</w:t>
            </w:r>
            <w:r w:rsidR="00E976D4">
              <w:rPr>
                <w:rFonts w:ascii="Calibri" w:hAnsi="Calibri"/>
                <w:b/>
                <w:color w:val="FF0000"/>
                <w:sz w:val="20"/>
                <w:szCs w:val="20"/>
                <w:lang w:val="es-ES"/>
              </w:rPr>
              <w:t xml:space="preserve">!!!!  </w:t>
            </w:r>
            <w:r w:rsidR="00E75C80">
              <w:rPr>
                <w:rFonts w:ascii="Calibri" w:hAnsi="Calibri"/>
                <w:b/>
                <w:color w:val="FF0000"/>
                <w:sz w:val="20"/>
                <w:szCs w:val="20"/>
                <w:lang w:val="es-ES"/>
              </w:rPr>
              <w:t>INTRODUCIR CÓDIGO DEL EQUIPO</w:t>
            </w:r>
            <w:r w:rsidRPr="00CA39B8">
              <w:rPr>
                <w:rFonts w:ascii="Calibri" w:hAnsi="Calibri"/>
                <w:b/>
                <w:color w:val="FF0000"/>
                <w:sz w:val="20"/>
                <w:szCs w:val="20"/>
                <w:lang w:val="es-ES"/>
              </w:rPr>
              <w:t>:</w:t>
            </w:r>
            <w:r w:rsidR="00BF2705">
              <w:rPr>
                <w:rFonts w:ascii="Calibri" w:hAnsi="Calibri"/>
                <w:b/>
                <w:color w:val="FF0000"/>
                <w:sz w:val="20"/>
                <w:szCs w:val="20"/>
                <w:lang w:val="es-ES"/>
              </w:rPr>
              <w:t xml:space="preserve"> </w:t>
            </w:r>
            <w:r w:rsidR="00E75C80">
              <w:rPr>
                <w:rFonts w:ascii="Calibri" w:hAnsi="Calibri"/>
                <w:b/>
                <w:color w:val="FF0000"/>
                <w:sz w:val="20"/>
                <w:szCs w:val="20"/>
                <w:lang w:val="es-ES"/>
              </w:rPr>
              <w:t xml:space="preserve"> ej 6789</w:t>
            </w:r>
          </w:p>
        </w:tc>
      </w:tr>
    </w:tbl>
    <w:p w:rsidR="008437E1" w:rsidRPr="00E75C80" w:rsidRDefault="008437E1" w:rsidP="00DC6532">
      <w:pPr>
        <w:rPr>
          <w:rFonts w:ascii="Calibri" w:hAnsi="Calibri"/>
          <w:b/>
          <w:color w:val="A6A6A6"/>
          <w:sz w:val="20"/>
          <w:szCs w:val="20"/>
        </w:rPr>
      </w:pPr>
    </w:p>
    <w:p w:rsidR="008A1E4C" w:rsidRDefault="00BF2705" w:rsidP="00DC6532">
      <w:pPr>
        <w:rPr>
          <w:rFonts w:ascii="Calibri" w:hAnsi="Calibri"/>
          <w:color w:val="292929"/>
          <w:sz w:val="20"/>
          <w:szCs w:val="20"/>
          <w:lang w:val="es-ES"/>
        </w:rPr>
      </w:pPr>
      <w:r>
        <w:rPr>
          <w:rFonts w:ascii="Calibri" w:hAnsi="Calibri"/>
          <w:b/>
          <w:color w:val="A6A6A6"/>
          <w:sz w:val="20"/>
          <w:szCs w:val="20"/>
          <w:u w:val="single"/>
          <w:lang w:val="es-ES"/>
        </w:rPr>
        <w:t>Garantía</w:t>
      </w:r>
      <w:r w:rsidR="008A1E4C" w:rsidRPr="008A1E4C">
        <w:rPr>
          <w:rFonts w:ascii="Calibri" w:hAnsi="Calibri"/>
          <w:b/>
          <w:color w:val="A6A6A6"/>
          <w:sz w:val="20"/>
          <w:szCs w:val="20"/>
          <w:u w:val="single"/>
          <w:lang w:val="es-ES"/>
        </w:rPr>
        <w:t>:</w:t>
      </w:r>
    </w:p>
    <w:p w:rsidR="00BF2705" w:rsidRPr="00BF2705" w:rsidRDefault="00BF2705" w:rsidP="00BF2705">
      <w:pPr>
        <w:rPr>
          <w:rFonts w:asciiTheme="minorHAnsi" w:hAnsiTheme="minorHAnsi"/>
          <w:sz w:val="16"/>
          <w:szCs w:val="16"/>
        </w:rPr>
      </w:pPr>
      <w:r w:rsidRPr="00BF2705">
        <w:rPr>
          <w:rFonts w:asciiTheme="minorHAnsi" w:hAnsiTheme="minorHAnsi"/>
          <w:sz w:val="16"/>
          <w:szCs w:val="16"/>
        </w:rPr>
        <w:t xml:space="preserve">En cuanto a la </w:t>
      </w:r>
      <w:r w:rsidRPr="00BF2705">
        <w:rPr>
          <w:rFonts w:asciiTheme="minorHAnsi" w:hAnsiTheme="minorHAnsi"/>
          <w:b/>
          <w:bCs/>
          <w:sz w:val="16"/>
          <w:szCs w:val="16"/>
        </w:rPr>
        <w:t>garantía</w:t>
      </w:r>
      <w:r w:rsidRPr="00BF2705">
        <w:rPr>
          <w:rFonts w:asciiTheme="minorHAnsi" w:hAnsiTheme="minorHAnsi"/>
          <w:sz w:val="16"/>
          <w:szCs w:val="16"/>
        </w:rPr>
        <w:t xml:space="preserve"> de la </w:t>
      </w:r>
      <w:r w:rsidR="00E75C80">
        <w:rPr>
          <w:rFonts w:asciiTheme="minorHAnsi" w:hAnsiTheme="minorHAnsi"/>
          <w:sz w:val="16"/>
          <w:szCs w:val="16"/>
        </w:rPr>
        <w:t>programación</w:t>
      </w:r>
      <w:r w:rsidRPr="00BF2705">
        <w:rPr>
          <w:rFonts w:asciiTheme="minorHAnsi" w:hAnsiTheme="minorHAnsi"/>
          <w:sz w:val="16"/>
          <w:szCs w:val="16"/>
        </w:rPr>
        <w:t xml:space="preserve">, se regirá por las siguientes reglas: </w:t>
      </w:r>
    </w:p>
    <w:p w:rsidR="00BF2705" w:rsidRPr="00BF2705" w:rsidRDefault="00BF2705" w:rsidP="00AC0D9B">
      <w:pPr>
        <w:numPr>
          <w:ilvl w:val="0"/>
          <w:numId w:val="1"/>
        </w:numPr>
        <w:spacing w:before="100" w:beforeAutospacing="1" w:after="100" w:afterAutospacing="1"/>
        <w:rPr>
          <w:rFonts w:asciiTheme="minorHAnsi" w:hAnsiTheme="minorHAnsi"/>
          <w:sz w:val="16"/>
          <w:szCs w:val="16"/>
        </w:rPr>
      </w:pPr>
      <w:r w:rsidRPr="00BF2705">
        <w:rPr>
          <w:rFonts w:asciiTheme="minorHAnsi" w:hAnsiTheme="minorHAnsi"/>
          <w:sz w:val="16"/>
          <w:szCs w:val="16"/>
        </w:rPr>
        <w:t xml:space="preserve">La garantía tendrá un período de validez </w:t>
      </w:r>
      <w:r>
        <w:rPr>
          <w:rFonts w:asciiTheme="minorHAnsi" w:hAnsiTheme="minorHAnsi"/>
          <w:sz w:val="16"/>
          <w:szCs w:val="16"/>
        </w:rPr>
        <w:t>de 6 meses</w:t>
      </w:r>
      <w:r w:rsidRPr="00BF2705">
        <w:rPr>
          <w:rFonts w:asciiTheme="minorHAnsi" w:hAnsiTheme="minorHAnsi"/>
          <w:sz w:val="16"/>
          <w:szCs w:val="16"/>
        </w:rPr>
        <w:t>.</w:t>
      </w:r>
    </w:p>
    <w:p w:rsidR="00BF2705" w:rsidRPr="00BF2705" w:rsidRDefault="00BF2705" w:rsidP="00AC0D9B">
      <w:pPr>
        <w:numPr>
          <w:ilvl w:val="0"/>
          <w:numId w:val="2"/>
        </w:numPr>
        <w:spacing w:before="100" w:beforeAutospacing="1" w:after="100" w:afterAutospacing="1"/>
        <w:rPr>
          <w:rFonts w:asciiTheme="minorHAnsi" w:hAnsiTheme="minorHAnsi"/>
          <w:sz w:val="16"/>
          <w:szCs w:val="16"/>
        </w:rPr>
      </w:pPr>
      <w:r w:rsidRPr="00BF2705">
        <w:rPr>
          <w:rFonts w:asciiTheme="minorHAnsi" w:hAnsiTheme="minorHAnsi"/>
          <w:sz w:val="16"/>
          <w:szCs w:val="16"/>
        </w:rPr>
        <w:t xml:space="preserve">El período de garantía se entenderá </w:t>
      </w:r>
      <w:r w:rsidRPr="00BF2705">
        <w:rPr>
          <w:rFonts w:asciiTheme="minorHAnsi" w:hAnsiTheme="minorHAnsi"/>
          <w:b/>
          <w:bCs/>
          <w:sz w:val="16"/>
          <w:szCs w:val="16"/>
        </w:rPr>
        <w:t>desde la fecha de la entrega del aparato</w:t>
      </w:r>
      <w:r w:rsidRPr="00BF2705">
        <w:rPr>
          <w:rFonts w:asciiTheme="minorHAnsi" w:hAnsiTheme="minorHAnsi"/>
          <w:sz w:val="16"/>
          <w:szCs w:val="16"/>
        </w:rPr>
        <w:t xml:space="preserve"> y tendrá validez mientras no sea manipulado o reparado por terceros.</w:t>
      </w:r>
    </w:p>
    <w:p w:rsidR="00BF2705" w:rsidRPr="00BF2705" w:rsidRDefault="00BF2705" w:rsidP="00AC0D9B">
      <w:pPr>
        <w:numPr>
          <w:ilvl w:val="0"/>
          <w:numId w:val="3"/>
        </w:numPr>
        <w:spacing w:before="100" w:beforeAutospacing="1" w:after="100" w:afterAutospacing="1"/>
        <w:rPr>
          <w:rFonts w:asciiTheme="minorHAnsi" w:hAnsiTheme="minorHAnsi"/>
          <w:sz w:val="16"/>
          <w:szCs w:val="16"/>
        </w:rPr>
      </w:pPr>
      <w:r w:rsidRPr="00BF2705">
        <w:rPr>
          <w:rFonts w:asciiTheme="minorHAnsi" w:hAnsiTheme="minorHAnsi"/>
          <w:sz w:val="16"/>
          <w:szCs w:val="16"/>
        </w:rPr>
        <w:t xml:space="preserve">La garantía se entiende </w:t>
      </w:r>
      <w:r w:rsidRPr="00BF2705">
        <w:rPr>
          <w:rFonts w:asciiTheme="minorHAnsi" w:hAnsiTheme="minorHAnsi"/>
          <w:b/>
          <w:bCs/>
          <w:sz w:val="16"/>
          <w:szCs w:val="16"/>
        </w:rPr>
        <w:t>total</w:t>
      </w:r>
      <w:r w:rsidR="00E75C80">
        <w:rPr>
          <w:rFonts w:asciiTheme="minorHAnsi" w:hAnsiTheme="minorHAnsi"/>
          <w:sz w:val="16"/>
          <w:szCs w:val="16"/>
        </w:rPr>
        <w:t xml:space="preserve"> sobre la programación</w:t>
      </w:r>
      <w:r w:rsidRPr="00BF2705">
        <w:rPr>
          <w:rFonts w:asciiTheme="minorHAnsi" w:hAnsiTheme="minorHAnsi"/>
          <w:sz w:val="16"/>
          <w:szCs w:val="16"/>
        </w:rPr>
        <w:t xml:space="preserve"> efectuada y afectará a todos los gastos que se puedan ocasionar: el transporte que exija </w:t>
      </w:r>
      <w:r w:rsidR="00E75C80">
        <w:rPr>
          <w:rFonts w:asciiTheme="minorHAnsi" w:hAnsiTheme="minorHAnsi"/>
          <w:sz w:val="16"/>
          <w:szCs w:val="16"/>
        </w:rPr>
        <w:t>dicha programación</w:t>
      </w:r>
      <w:r w:rsidRPr="00BF2705">
        <w:rPr>
          <w:rFonts w:asciiTheme="minorHAnsi" w:hAnsiTheme="minorHAnsi"/>
          <w:sz w:val="16"/>
          <w:szCs w:val="16"/>
        </w:rPr>
        <w:t>, el trabajo de los operarios, las piezas de repuesto y material de cualquier clase que hubiera de utilizarse y la imposición fiscal que grave esa nueva operación.</w:t>
      </w:r>
      <w:r>
        <w:rPr>
          <w:rFonts w:asciiTheme="minorHAnsi" w:hAnsiTheme="minorHAnsi"/>
          <w:sz w:val="16"/>
          <w:szCs w:val="16"/>
        </w:rPr>
        <w:t xml:space="preserve"> </w:t>
      </w:r>
      <w:r w:rsidRPr="00BF2705">
        <w:rPr>
          <w:rFonts w:asciiTheme="minorHAnsi" w:hAnsiTheme="minorHAnsi"/>
          <w:sz w:val="16"/>
          <w:szCs w:val="16"/>
        </w:rPr>
        <w:t xml:space="preserve">No se podrá reclamar una nueva reparación con cargo a la garantía cuando la avería se produzca como consecuencia de un uso </w:t>
      </w:r>
      <w:r w:rsidRPr="00BF2705">
        <w:rPr>
          <w:rStyle w:val="Textoennegrita"/>
          <w:rFonts w:asciiTheme="minorHAnsi" w:hAnsiTheme="minorHAnsi"/>
          <w:sz w:val="16"/>
          <w:szCs w:val="16"/>
        </w:rPr>
        <w:t>inadecuado del aparato o por causas de fuerza mayor</w:t>
      </w:r>
      <w:r w:rsidRPr="00BF2705">
        <w:rPr>
          <w:rFonts w:asciiTheme="minorHAnsi" w:hAnsiTheme="minorHAnsi"/>
          <w:sz w:val="16"/>
          <w:szCs w:val="16"/>
        </w:rPr>
        <w:t>. Esta última circunstancia tendrá que ser probada por el servicio de asistencia técnica que otorgó la garantía.</w:t>
      </w:r>
    </w:p>
    <w:p w:rsidR="00BF2705" w:rsidRPr="00BF2705" w:rsidRDefault="00BF2705" w:rsidP="00AC0D9B">
      <w:pPr>
        <w:numPr>
          <w:ilvl w:val="0"/>
          <w:numId w:val="4"/>
        </w:numPr>
        <w:spacing w:before="100" w:beforeAutospacing="1" w:after="100" w:afterAutospacing="1"/>
        <w:rPr>
          <w:rFonts w:asciiTheme="minorHAnsi" w:hAnsiTheme="minorHAnsi"/>
          <w:sz w:val="16"/>
          <w:szCs w:val="16"/>
        </w:rPr>
      </w:pPr>
      <w:r w:rsidRPr="00BF2705">
        <w:rPr>
          <w:rFonts w:asciiTheme="minorHAnsi" w:hAnsiTheme="minorHAnsi"/>
          <w:sz w:val="16"/>
          <w:szCs w:val="16"/>
        </w:rPr>
        <w:t xml:space="preserve">El servicio de asistencia técnica </w:t>
      </w:r>
      <w:r w:rsidRPr="00BF2705">
        <w:rPr>
          <w:rStyle w:val="Textoennegrita"/>
          <w:rFonts w:asciiTheme="minorHAnsi" w:hAnsiTheme="minorHAnsi"/>
          <w:sz w:val="16"/>
          <w:szCs w:val="16"/>
        </w:rPr>
        <w:t>no se responsabilizará</w:t>
      </w:r>
      <w:r w:rsidRPr="00BF2705">
        <w:rPr>
          <w:rFonts w:asciiTheme="minorHAnsi" w:hAnsiTheme="minorHAnsi"/>
          <w:sz w:val="16"/>
          <w:szCs w:val="16"/>
        </w:rPr>
        <w:t xml:space="preserve"> de una avería que tenga que ver con la no aceptación por parte del usuario de la reparación de averías ocultas previamente comunicadas, siempre que esta falta de aceptación se haga constar en la factura.</w:t>
      </w:r>
    </w:p>
    <w:p w:rsidR="003E34A0" w:rsidRPr="00BF2705" w:rsidRDefault="003E34A0" w:rsidP="00DC6532">
      <w:pPr>
        <w:rPr>
          <w:rFonts w:ascii="Calibri" w:hAnsi="Calibri"/>
          <w:color w:val="292929"/>
          <w:sz w:val="20"/>
          <w:szCs w:val="20"/>
        </w:rPr>
      </w:pPr>
    </w:p>
    <w:sectPr w:rsidR="003E34A0" w:rsidRPr="00BF2705" w:rsidSect="00D63AF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709" w:rsidRDefault="00BE5709">
      <w:r>
        <w:separator/>
      </w:r>
    </w:p>
  </w:endnote>
  <w:endnote w:type="continuationSeparator" w:id="0">
    <w:p w:rsidR="00BE5709" w:rsidRDefault="00BE57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Eurostile ExtendedTwo">
    <w:altName w:val="Eurostile ExtendedTw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E90" w:rsidRPr="002F46E7" w:rsidRDefault="00641E90" w:rsidP="00896970">
    <w:pPr>
      <w:pStyle w:val="Piedepgina"/>
      <w:jc w:val="center"/>
      <w:rPr>
        <w:rFonts w:ascii="Calibri" w:hAnsi="Calibri"/>
        <w:color w:val="4D4D4D"/>
        <w:sz w:val="20"/>
        <w:szCs w:val="20"/>
      </w:rPr>
    </w:pPr>
    <w:r w:rsidRPr="002F46E7">
      <w:rPr>
        <w:rFonts w:ascii="Calibri" w:hAnsi="Calibri"/>
        <w:b/>
        <w:color w:val="4D4D4D"/>
        <w:sz w:val="20"/>
        <w:szCs w:val="20"/>
      </w:rPr>
      <w:t>Vag-Navisystems</w:t>
    </w:r>
    <w:r w:rsidRPr="002F46E7">
      <w:rPr>
        <w:rFonts w:ascii="Calibri" w:hAnsi="Calibri"/>
        <w:color w:val="4D4D4D"/>
        <w:sz w:val="20"/>
        <w:szCs w:val="20"/>
      </w:rPr>
      <w:t xml:space="preserve"> - C/ Pere II, 33 Bajos - BERGA</w:t>
    </w:r>
    <w:r w:rsidRPr="002F46E7">
      <w:rPr>
        <w:rFonts w:ascii="Calibri" w:hAnsi="Calibri"/>
        <w:color w:val="4D4D4D"/>
        <w:sz w:val="20"/>
        <w:szCs w:val="20"/>
      </w:rPr>
      <w:cr/>
      <w:t>BARCELONA España (Spain) - Tel/Fax: 93 821 2186 - CIF: B64668320</w:t>
    </w:r>
    <w:r w:rsidRPr="002F46E7">
      <w:rPr>
        <w:rFonts w:ascii="Calibri" w:hAnsi="Calibri"/>
        <w:color w:val="4D4D4D"/>
        <w:sz w:val="20"/>
        <w:szCs w:val="20"/>
      </w:rPr>
      <w:cr/>
    </w:r>
    <w:r w:rsidRPr="002F46E7">
      <w:rPr>
        <w:rFonts w:ascii="Calibri" w:hAnsi="Calibri"/>
        <w:b/>
        <w:color w:val="4D4D4D"/>
        <w:sz w:val="20"/>
        <w:szCs w:val="20"/>
      </w:rPr>
      <w:t>Mail: info@vag-navisystems.com - Web: www.vag-navisystems.com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709" w:rsidRDefault="00BE5709">
      <w:r>
        <w:separator/>
      </w:r>
    </w:p>
  </w:footnote>
  <w:footnote w:type="continuationSeparator" w:id="0">
    <w:p w:rsidR="00BE5709" w:rsidRDefault="00BE57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E90" w:rsidRDefault="008407F3">
    <w:pPr>
      <w:pStyle w:val="Encabezado"/>
    </w:pPr>
    <w:r w:rsidRPr="008407F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6" type="#_x0000_t75" style="position:absolute;margin-left:0;margin-top:0;width:595.3pt;height:841.9pt;z-index:-251658752;mso-position-horizontal:center;mso-position-horizontal-relative:margin;mso-position-vertical:center;mso-position-vertical-relative:margin" o:allowincell="f">
          <v:imagedata r:id="rId1" o:title="pag1"/>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84F6C"/>
    <w:multiLevelType w:val="multilevel"/>
    <w:tmpl w:val="6C6E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14480F"/>
    <w:multiLevelType w:val="multilevel"/>
    <w:tmpl w:val="42FE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A15BC4"/>
    <w:multiLevelType w:val="hybridMultilevel"/>
    <w:tmpl w:val="8D44D432"/>
    <w:lvl w:ilvl="0" w:tplc="609A7448">
      <w:start w:val="5"/>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284344F"/>
    <w:multiLevelType w:val="multilevel"/>
    <w:tmpl w:val="07D6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5E5F62"/>
    <w:multiLevelType w:val="multilevel"/>
    <w:tmpl w:val="1CE2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9"/>
  <w:hyphenationZone w:val="425"/>
  <w:characterSpacingControl w:val="doNotCompress"/>
  <w:hdrShapeDefaults>
    <o:shapedefaults v:ext="edit" spidmax="33794">
      <o:colormenu v:ext="edit" fillcolor="none [2732]" strokecolor="none" shadowcolor="none"/>
    </o:shapedefaults>
    <o:shapelayout v:ext="edit">
      <o:idmap v:ext="edit" data="2"/>
    </o:shapelayout>
  </w:hdrShapeDefaults>
  <w:footnotePr>
    <w:footnote w:id="-1"/>
    <w:footnote w:id="0"/>
  </w:footnotePr>
  <w:endnotePr>
    <w:endnote w:id="-1"/>
    <w:endnote w:id="0"/>
  </w:endnotePr>
  <w:compat/>
  <w:rsids>
    <w:rsidRoot w:val="00C9510A"/>
    <w:rsid w:val="00001476"/>
    <w:rsid w:val="00014CF9"/>
    <w:rsid w:val="0001546D"/>
    <w:rsid w:val="00017CD0"/>
    <w:rsid w:val="00024882"/>
    <w:rsid w:val="00034C63"/>
    <w:rsid w:val="00041B4A"/>
    <w:rsid w:val="00047F76"/>
    <w:rsid w:val="00057B5E"/>
    <w:rsid w:val="00066310"/>
    <w:rsid w:val="00067030"/>
    <w:rsid w:val="00077ACF"/>
    <w:rsid w:val="00083F2D"/>
    <w:rsid w:val="00086E13"/>
    <w:rsid w:val="000A6761"/>
    <w:rsid w:val="000B431E"/>
    <w:rsid w:val="000D4310"/>
    <w:rsid w:val="000E26D4"/>
    <w:rsid w:val="000E7BDD"/>
    <w:rsid w:val="000E7F19"/>
    <w:rsid w:val="00111E4D"/>
    <w:rsid w:val="00116536"/>
    <w:rsid w:val="00127AA7"/>
    <w:rsid w:val="00142ED4"/>
    <w:rsid w:val="00144177"/>
    <w:rsid w:val="001503B9"/>
    <w:rsid w:val="00152EDD"/>
    <w:rsid w:val="001658DD"/>
    <w:rsid w:val="00171113"/>
    <w:rsid w:val="00174285"/>
    <w:rsid w:val="00181DCD"/>
    <w:rsid w:val="00182627"/>
    <w:rsid w:val="00183ADA"/>
    <w:rsid w:val="00184528"/>
    <w:rsid w:val="00187F19"/>
    <w:rsid w:val="001925B4"/>
    <w:rsid w:val="00195DD1"/>
    <w:rsid w:val="001A4B52"/>
    <w:rsid w:val="001C071E"/>
    <w:rsid w:val="001C29C5"/>
    <w:rsid w:val="001E36FB"/>
    <w:rsid w:val="001F5D75"/>
    <w:rsid w:val="00200C2B"/>
    <w:rsid w:val="0021105C"/>
    <w:rsid w:val="0022136B"/>
    <w:rsid w:val="00263408"/>
    <w:rsid w:val="00277703"/>
    <w:rsid w:val="00286624"/>
    <w:rsid w:val="00297DEC"/>
    <w:rsid w:val="002A1B06"/>
    <w:rsid w:val="002C53BE"/>
    <w:rsid w:val="002D0A07"/>
    <w:rsid w:val="002D1466"/>
    <w:rsid w:val="002D4A74"/>
    <w:rsid w:val="002D5997"/>
    <w:rsid w:val="002E666B"/>
    <w:rsid w:val="002F00B6"/>
    <w:rsid w:val="002F46E7"/>
    <w:rsid w:val="002F533E"/>
    <w:rsid w:val="0030186A"/>
    <w:rsid w:val="0032611B"/>
    <w:rsid w:val="003309CB"/>
    <w:rsid w:val="003424F4"/>
    <w:rsid w:val="003674EC"/>
    <w:rsid w:val="003859F5"/>
    <w:rsid w:val="00385E4E"/>
    <w:rsid w:val="00393E4D"/>
    <w:rsid w:val="003B5030"/>
    <w:rsid w:val="003C32FA"/>
    <w:rsid w:val="003C4264"/>
    <w:rsid w:val="003E34A0"/>
    <w:rsid w:val="003E7ADD"/>
    <w:rsid w:val="003F29AA"/>
    <w:rsid w:val="003F59BE"/>
    <w:rsid w:val="004025F7"/>
    <w:rsid w:val="00424BC1"/>
    <w:rsid w:val="004345E0"/>
    <w:rsid w:val="0044013A"/>
    <w:rsid w:val="004459F6"/>
    <w:rsid w:val="00447DFF"/>
    <w:rsid w:val="00456847"/>
    <w:rsid w:val="00461EB5"/>
    <w:rsid w:val="00485EF9"/>
    <w:rsid w:val="00494905"/>
    <w:rsid w:val="004B2E4C"/>
    <w:rsid w:val="004C4FB8"/>
    <w:rsid w:val="004D2006"/>
    <w:rsid w:val="004D7542"/>
    <w:rsid w:val="00502408"/>
    <w:rsid w:val="00506DED"/>
    <w:rsid w:val="00506F8C"/>
    <w:rsid w:val="00512190"/>
    <w:rsid w:val="00514604"/>
    <w:rsid w:val="0052308E"/>
    <w:rsid w:val="00525D01"/>
    <w:rsid w:val="00526134"/>
    <w:rsid w:val="005362DC"/>
    <w:rsid w:val="005460DD"/>
    <w:rsid w:val="005505B3"/>
    <w:rsid w:val="005523E8"/>
    <w:rsid w:val="0055318C"/>
    <w:rsid w:val="005642EB"/>
    <w:rsid w:val="005759DD"/>
    <w:rsid w:val="005C251F"/>
    <w:rsid w:val="005F7CC6"/>
    <w:rsid w:val="00641E90"/>
    <w:rsid w:val="00654A48"/>
    <w:rsid w:val="0067664E"/>
    <w:rsid w:val="006A1425"/>
    <w:rsid w:val="006A4D87"/>
    <w:rsid w:val="006B52CF"/>
    <w:rsid w:val="006B71E5"/>
    <w:rsid w:val="006D32CC"/>
    <w:rsid w:val="006D7D4B"/>
    <w:rsid w:val="006E62B8"/>
    <w:rsid w:val="006F0309"/>
    <w:rsid w:val="00736747"/>
    <w:rsid w:val="00737164"/>
    <w:rsid w:val="007417BA"/>
    <w:rsid w:val="0077431D"/>
    <w:rsid w:val="00775D71"/>
    <w:rsid w:val="00786DFA"/>
    <w:rsid w:val="00791251"/>
    <w:rsid w:val="007A09D2"/>
    <w:rsid w:val="007A0D45"/>
    <w:rsid w:val="007B348A"/>
    <w:rsid w:val="007B7A3B"/>
    <w:rsid w:val="007C11C4"/>
    <w:rsid w:val="007D511F"/>
    <w:rsid w:val="007F6956"/>
    <w:rsid w:val="008407F3"/>
    <w:rsid w:val="008437E1"/>
    <w:rsid w:val="00855B3F"/>
    <w:rsid w:val="0086661B"/>
    <w:rsid w:val="008913B1"/>
    <w:rsid w:val="00891E4D"/>
    <w:rsid w:val="00893707"/>
    <w:rsid w:val="00895FD7"/>
    <w:rsid w:val="00896970"/>
    <w:rsid w:val="008A1E4C"/>
    <w:rsid w:val="008B0C09"/>
    <w:rsid w:val="008B2911"/>
    <w:rsid w:val="008E2A6A"/>
    <w:rsid w:val="008E2C43"/>
    <w:rsid w:val="008F0DBC"/>
    <w:rsid w:val="008F105A"/>
    <w:rsid w:val="008F1B6F"/>
    <w:rsid w:val="00930588"/>
    <w:rsid w:val="00937331"/>
    <w:rsid w:val="009439F1"/>
    <w:rsid w:val="009615CA"/>
    <w:rsid w:val="009646D7"/>
    <w:rsid w:val="00964D2D"/>
    <w:rsid w:val="0096638D"/>
    <w:rsid w:val="00974DBD"/>
    <w:rsid w:val="0098557B"/>
    <w:rsid w:val="00996313"/>
    <w:rsid w:val="009974F9"/>
    <w:rsid w:val="00997767"/>
    <w:rsid w:val="009A5DE9"/>
    <w:rsid w:val="009B330C"/>
    <w:rsid w:val="009B3380"/>
    <w:rsid w:val="009B38CF"/>
    <w:rsid w:val="009C1CD4"/>
    <w:rsid w:val="009C2EE7"/>
    <w:rsid w:val="009F59C1"/>
    <w:rsid w:val="00A06E47"/>
    <w:rsid w:val="00A1143E"/>
    <w:rsid w:val="00A21F2F"/>
    <w:rsid w:val="00A24B19"/>
    <w:rsid w:val="00A415D5"/>
    <w:rsid w:val="00A66CFE"/>
    <w:rsid w:val="00A82B63"/>
    <w:rsid w:val="00A907AB"/>
    <w:rsid w:val="00AA0D47"/>
    <w:rsid w:val="00AA53B6"/>
    <w:rsid w:val="00AB0564"/>
    <w:rsid w:val="00AC0D9B"/>
    <w:rsid w:val="00AD7758"/>
    <w:rsid w:val="00AE28E5"/>
    <w:rsid w:val="00AE6C91"/>
    <w:rsid w:val="00B0393A"/>
    <w:rsid w:val="00B11666"/>
    <w:rsid w:val="00B14BDB"/>
    <w:rsid w:val="00B22E12"/>
    <w:rsid w:val="00B25FDB"/>
    <w:rsid w:val="00B34211"/>
    <w:rsid w:val="00B527A5"/>
    <w:rsid w:val="00B761B1"/>
    <w:rsid w:val="00BA0731"/>
    <w:rsid w:val="00BA2474"/>
    <w:rsid w:val="00BA3095"/>
    <w:rsid w:val="00BA40AA"/>
    <w:rsid w:val="00BB17AC"/>
    <w:rsid w:val="00BD1F33"/>
    <w:rsid w:val="00BE5709"/>
    <w:rsid w:val="00BF2705"/>
    <w:rsid w:val="00C00580"/>
    <w:rsid w:val="00C01C94"/>
    <w:rsid w:val="00C2254E"/>
    <w:rsid w:val="00C226E6"/>
    <w:rsid w:val="00C27500"/>
    <w:rsid w:val="00C33F14"/>
    <w:rsid w:val="00C419B8"/>
    <w:rsid w:val="00C41FE2"/>
    <w:rsid w:val="00C42310"/>
    <w:rsid w:val="00C46C74"/>
    <w:rsid w:val="00C83A18"/>
    <w:rsid w:val="00C93668"/>
    <w:rsid w:val="00C9510A"/>
    <w:rsid w:val="00C95F45"/>
    <w:rsid w:val="00CA39B8"/>
    <w:rsid w:val="00CD29FA"/>
    <w:rsid w:val="00CD4F7A"/>
    <w:rsid w:val="00CE5027"/>
    <w:rsid w:val="00CE502F"/>
    <w:rsid w:val="00CF61EC"/>
    <w:rsid w:val="00D074FB"/>
    <w:rsid w:val="00D120F7"/>
    <w:rsid w:val="00D239E2"/>
    <w:rsid w:val="00D2413B"/>
    <w:rsid w:val="00D2489C"/>
    <w:rsid w:val="00D5742F"/>
    <w:rsid w:val="00D63AF0"/>
    <w:rsid w:val="00DA4D26"/>
    <w:rsid w:val="00DB2CFD"/>
    <w:rsid w:val="00DB41BB"/>
    <w:rsid w:val="00DB5F1C"/>
    <w:rsid w:val="00DC6532"/>
    <w:rsid w:val="00DD3460"/>
    <w:rsid w:val="00DD382A"/>
    <w:rsid w:val="00DF6E50"/>
    <w:rsid w:val="00DF7F4E"/>
    <w:rsid w:val="00E169EB"/>
    <w:rsid w:val="00E17E6B"/>
    <w:rsid w:val="00E33952"/>
    <w:rsid w:val="00E47EB6"/>
    <w:rsid w:val="00E55372"/>
    <w:rsid w:val="00E604DA"/>
    <w:rsid w:val="00E657F1"/>
    <w:rsid w:val="00E70AF9"/>
    <w:rsid w:val="00E736DA"/>
    <w:rsid w:val="00E75C80"/>
    <w:rsid w:val="00E9018C"/>
    <w:rsid w:val="00E976D4"/>
    <w:rsid w:val="00EA2502"/>
    <w:rsid w:val="00EB7A06"/>
    <w:rsid w:val="00ED0120"/>
    <w:rsid w:val="00ED51D8"/>
    <w:rsid w:val="00ED6E2F"/>
    <w:rsid w:val="00EE60A3"/>
    <w:rsid w:val="00EF2B42"/>
    <w:rsid w:val="00F251D8"/>
    <w:rsid w:val="00F31FF2"/>
    <w:rsid w:val="00F61015"/>
    <w:rsid w:val="00F615B1"/>
    <w:rsid w:val="00F67C13"/>
    <w:rsid w:val="00F7462F"/>
    <w:rsid w:val="00FB3866"/>
    <w:rsid w:val="00FB40AC"/>
    <w:rsid w:val="00FC0951"/>
    <w:rsid w:val="00FC0CC4"/>
    <w:rsid w:val="00FC7D70"/>
    <w:rsid w:val="00FE403C"/>
    <w:rsid w:val="00FE5F5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colormenu v:ext="edit" fillcolor="none [2732]" strokecolor="none"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7542"/>
    <w:rPr>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6DFA"/>
    <w:pPr>
      <w:tabs>
        <w:tab w:val="center" w:pos="4252"/>
        <w:tab w:val="right" w:pos="8504"/>
      </w:tabs>
    </w:pPr>
  </w:style>
  <w:style w:type="paragraph" w:styleId="Piedepgina">
    <w:name w:val="footer"/>
    <w:basedOn w:val="Normal"/>
    <w:link w:val="PiedepginaCar"/>
    <w:uiPriority w:val="99"/>
    <w:rsid w:val="00786DFA"/>
    <w:pPr>
      <w:tabs>
        <w:tab w:val="center" w:pos="4252"/>
        <w:tab w:val="right" w:pos="8504"/>
      </w:tabs>
    </w:pPr>
  </w:style>
  <w:style w:type="character" w:styleId="Nmerodepgina">
    <w:name w:val="page number"/>
    <w:basedOn w:val="Fuentedeprrafopredeter"/>
    <w:rsid w:val="00896970"/>
  </w:style>
  <w:style w:type="paragraph" w:styleId="Prrafodelista">
    <w:name w:val="List Paragraph"/>
    <w:basedOn w:val="Normal"/>
    <w:uiPriority w:val="34"/>
    <w:qFormat/>
    <w:rsid w:val="00641E90"/>
    <w:pPr>
      <w:ind w:left="708"/>
    </w:pPr>
  </w:style>
  <w:style w:type="paragraph" w:customStyle="1" w:styleId="Default">
    <w:name w:val="Default"/>
    <w:rsid w:val="00641E90"/>
    <w:pPr>
      <w:widowControl w:val="0"/>
      <w:autoSpaceDE w:val="0"/>
      <w:autoSpaceDN w:val="0"/>
      <w:adjustRightInd w:val="0"/>
    </w:pPr>
    <w:rPr>
      <w:rFonts w:ascii="Eurostile ExtendedTwo" w:hAnsi="Eurostile ExtendedTwo" w:cs="Eurostile ExtendedTwo"/>
      <w:color w:val="000000"/>
      <w:sz w:val="24"/>
      <w:szCs w:val="24"/>
    </w:rPr>
  </w:style>
  <w:style w:type="character" w:styleId="Hipervnculo">
    <w:name w:val="Hyperlink"/>
    <w:basedOn w:val="Fuentedeprrafopredeter"/>
    <w:rsid w:val="00641E90"/>
    <w:rPr>
      <w:color w:val="0000FF"/>
      <w:u w:val="single"/>
    </w:rPr>
  </w:style>
  <w:style w:type="paragraph" w:styleId="Textodeglobo">
    <w:name w:val="Balloon Text"/>
    <w:basedOn w:val="Normal"/>
    <w:link w:val="TextodegloboCar"/>
    <w:rsid w:val="0044013A"/>
    <w:rPr>
      <w:rFonts w:ascii="Tahoma" w:hAnsi="Tahoma" w:cs="Tahoma"/>
      <w:sz w:val="16"/>
      <w:szCs w:val="16"/>
    </w:rPr>
  </w:style>
  <w:style w:type="character" w:customStyle="1" w:styleId="TextodegloboCar">
    <w:name w:val="Texto de globo Car"/>
    <w:basedOn w:val="Fuentedeprrafopredeter"/>
    <w:link w:val="Textodeglobo"/>
    <w:rsid w:val="0044013A"/>
    <w:rPr>
      <w:rFonts w:ascii="Tahoma" w:hAnsi="Tahoma" w:cs="Tahoma"/>
      <w:sz w:val="16"/>
      <w:szCs w:val="16"/>
      <w:lang w:val="es-ES_tradnl" w:eastAsia="es-ES_tradnl"/>
    </w:rPr>
  </w:style>
  <w:style w:type="character" w:customStyle="1" w:styleId="PiedepginaCar">
    <w:name w:val="Pie de página Car"/>
    <w:basedOn w:val="Fuentedeprrafopredeter"/>
    <w:link w:val="Piedepgina"/>
    <w:uiPriority w:val="99"/>
    <w:rsid w:val="002F46E7"/>
    <w:rPr>
      <w:sz w:val="24"/>
      <w:szCs w:val="24"/>
      <w:lang w:val="es-ES_tradnl" w:eastAsia="es-ES_tradnl"/>
    </w:rPr>
  </w:style>
  <w:style w:type="table" w:styleId="Tablaconcuadrcula">
    <w:name w:val="Table Grid"/>
    <w:basedOn w:val="Tablanormal"/>
    <w:rsid w:val="00B25FD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oennegrita">
    <w:name w:val="Strong"/>
    <w:basedOn w:val="Fuentedeprrafopredeter"/>
    <w:uiPriority w:val="22"/>
    <w:qFormat/>
    <w:rsid w:val="00BF2705"/>
    <w:rPr>
      <w:b/>
      <w:bCs/>
    </w:rPr>
  </w:style>
</w:styles>
</file>

<file path=word/webSettings.xml><?xml version="1.0" encoding="utf-8"?>
<w:webSettings xmlns:r="http://schemas.openxmlformats.org/officeDocument/2006/relationships" xmlns:w="http://schemas.openxmlformats.org/wordprocessingml/2006/main">
  <w:divs>
    <w:div w:id="944730049">
      <w:bodyDiv w:val="1"/>
      <w:marLeft w:val="0"/>
      <w:marRight w:val="0"/>
      <w:marTop w:val="0"/>
      <w:marBottom w:val="0"/>
      <w:divBdr>
        <w:top w:val="none" w:sz="0" w:space="0" w:color="auto"/>
        <w:left w:val="none" w:sz="0" w:space="0" w:color="auto"/>
        <w:bottom w:val="none" w:sz="0" w:space="0" w:color="auto"/>
        <w:right w:val="none" w:sz="0" w:space="0" w:color="auto"/>
      </w:divBdr>
      <w:divsChild>
        <w:div w:id="1740444823">
          <w:marLeft w:val="0"/>
          <w:marRight w:val="0"/>
          <w:marTop w:val="0"/>
          <w:marBottom w:val="0"/>
          <w:divBdr>
            <w:top w:val="none" w:sz="0" w:space="0" w:color="auto"/>
            <w:left w:val="none" w:sz="0" w:space="0" w:color="auto"/>
            <w:bottom w:val="none" w:sz="0" w:space="0" w:color="auto"/>
            <w:right w:val="none" w:sz="0" w:space="0" w:color="auto"/>
          </w:divBdr>
        </w:div>
        <w:div w:id="1403720477">
          <w:marLeft w:val="0"/>
          <w:marRight w:val="0"/>
          <w:marTop w:val="0"/>
          <w:marBottom w:val="0"/>
          <w:divBdr>
            <w:top w:val="none" w:sz="0" w:space="0" w:color="auto"/>
            <w:left w:val="none" w:sz="0" w:space="0" w:color="auto"/>
            <w:bottom w:val="none" w:sz="0" w:space="0" w:color="auto"/>
            <w:right w:val="none" w:sz="0" w:space="0" w:color="auto"/>
          </w:divBdr>
        </w:div>
        <w:div w:id="1396271005">
          <w:marLeft w:val="0"/>
          <w:marRight w:val="0"/>
          <w:marTop w:val="0"/>
          <w:marBottom w:val="0"/>
          <w:divBdr>
            <w:top w:val="none" w:sz="0" w:space="0" w:color="auto"/>
            <w:left w:val="none" w:sz="0" w:space="0" w:color="auto"/>
            <w:bottom w:val="none" w:sz="0" w:space="0" w:color="auto"/>
            <w:right w:val="none" w:sz="0" w:space="0" w:color="auto"/>
          </w:divBdr>
        </w:div>
        <w:div w:id="178550949">
          <w:marLeft w:val="0"/>
          <w:marRight w:val="0"/>
          <w:marTop w:val="0"/>
          <w:marBottom w:val="0"/>
          <w:divBdr>
            <w:top w:val="none" w:sz="0" w:space="0" w:color="auto"/>
            <w:left w:val="none" w:sz="0" w:space="0" w:color="auto"/>
            <w:bottom w:val="none" w:sz="0" w:space="0" w:color="auto"/>
            <w:right w:val="none" w:sz="0" w:space="0" w:color="auto"/>
          </w:divBdr>
        </w:div>
        <w:div w:id="1694766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273</Words>
  <Characters>1504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TÍTULO DE LA PRESENTACIÓN</vt:lpstr>
    </vt:vector>
  </TitlesOfParts>
  <Company>Windows uE</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 LA PRESENTACIÓN</dc:title>
  <dc:subject/>
  <dc:creator>WinuE</dc:creator>
  <cp:keywords/>
  <dc:description/>
  <cp:lastModifiedBy>Vag-Navisystems SL</cp:lastModifiedBy>
  <cp:revision>3</cp:revision>
  <dcterms:created xsi:type="dcterms:W3CDTF">2010-05-04T13:46:00Z</dcterms:created>
  <dcterms:modified xsi:type="dcterms:W3CDTF">2010-05-04T13:48:00Z</dcterms:modified>
</cp:coreProperties>
</file>